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AB" w:rsidRDefault="00C74DAB" w:rsidP="0032531E">
      <w:pPr>
        <w:jc w:val="center"/>
        <w:rPr>
          <w:b/>
        </w:rPr>
      </w:pPr>
      <w:r>
        <w:rPr>
          <w:b/>
        </w:rPr>
        <w:t>“</w:t>
      </w:r>
      <w:r w:rsidR="00A9402C" w:rsidRPr="0032531E">
        <w:rPr>
          <w:b/>
        </w:rPr>
        <w:t>Información importante para gestionar el fraccionamiento de</w:t>
      </w:r>
      <w:r w:rsidR="0032531E" w:rsidRPr="0032531E">
        <w:rPr>
          <w:b/>
        </w:rPr>
        <w:t xml:space="preserve"> la licencia</w:t>
      </w:r>
    </w:p>
    <w:p w:rsidR="00F4366D" w:rsidRPr="0032531E" w:rsidRDefault="0032531E" w:rsidP="0032531E">
      <w:pPr>
        <w:jc w:val="center"/>
        <w:rPr>
          <w:b/>
        </w:rPr>
      </w:pPr>
      <w:r w:rsidRPr="0032531E">
        <w:rPr>
          <w:b/>
        </w:rPr>
        <w:t xml:space="preserve"> </w:t>
      </w:r>
      <w:proofErr w:type="gramStart"/>
      <w:r w:rsidR="00C74DAB">
        <w:rPr>
          <w:b/>
        </w:rPr>
        <w:t>a</w:t>
      </w:r>
      <w:r w:rsidR="00C74DAB" w:rsidRPr="0032531E">
        <w:rPr>
          <w:b/>
        </w:rPr>
        <w:t>nual</w:t>
      </w:r>
      <w:proofErr w:type="gramEnd"/>
      <w:r w:rsidRPr="0032531E">
        <w:rPr>
          <w:b/>
        </w:rPr>
        <w:t xml:space="preserve"> ordinaria para docentes</w:t>
      </w:r>
      <w:r w:rsidR="00C74DAB">
        <w:rPr>
          <w:b/>
        </w:rPr>
        <w:t>”</w:t>
      </w:r>
    </w:p>
    <w:p w:rsidR="00C74DAB" w:rsidRDefault="00C74DAB"/>
    <w:p w:rsidR="00322561" w:rsidRDefault="00A9402C" w:rsidP="009B75FE">
      <w:pPr>
        <w:spacing w:after="0" w:line="240" w:lineRule="auto"/>
      </w:pPr>
      <w:r>
        <w:t>Este año hemos modificado el procedimiento administra</w:t>
      </w:r>
      <w:r w:rsidR="008265A0">
        <w:t>tivo mediante</w:t>
      </w:r>
      <w:r w:rsidR="00322561">
        <w:t xml:space="preserve"> el cual se gestiona </w:t>
      </w:r>
      <w:r w:rsidR="008265A0">
        <w:t xml:space="preserve"> el fraccionamiento de </w:t>
      </w:r>
      <w:r w:rsidR="0032531E">
        <w:t>la licencia anual ordinaria</w:t>
      </w:r>
      <w:r w:rsidR="008265A0">
        <w:t xml:space="preserve"> regulado por Ord. CS 41/2017.</w:t>
      </w:r>
    </w:p>
    <w:p w:rsidR="009B75FE" w:rsidRDefault="009B75FE" w:rsidP="009B75FE">
      <w:pPr>
        <w:spacing w:after="0" w:line="240" w:lineRule="auto"/>
      </w:pPr>
      <w:r>
        <w:t>Se anexa al presente comunicado:</w:t>
      </w:r>
    </w:p>
    <w:p w:rsidR="009B75FE" w:rsidRDefault="009B75FE" w:rsidP="009B75FE">
      <w:pPr>
        <w:spacing w:after="0" w:line="240" w:lineRule="auto"/>
      </w:pPr>
      <w:r>
        <w:t>- Ordenanza CS 41/2017</w:t>
      </w:r>
    </w:p>
    <w:p w:rsidR="009B75FE" w:rsidRDefault="009B75FE" w:rsidP="009B75FE">
      <w:pPr>
        <w:spacing w:after="0" w:line="240" w:lineRule="auto"/>
      </w:pPr>
      <w:r>
        <w:t>- Nota modelo de solicitud</w:t>
      </w:r>
    </w:p>
    <w:p w:rsidR="009B75FE" w:rsidRDefault="009B75FE" w:rsidP="009B75FE">
      <w:pPr>
        <w:spacing w:after="0" w:line="240" w:lineRule="auto"/>
      </w:pPr>
      <w:r>
        <w:t>- Cuadro de Evaluación (para uso de las áreas)</w:t>
      </w:r>
    </w:p>
    <w:p w:rsidR="009B75FE" w:rsidRDefault="009B75FE" w:rsidP="009B75FE">
      <w:pPr>
        <w:spacing w:after="0" w:line="240" w:lineRule="auto"/>
      </w:pPr>
    </w:p>
    <w:p w:rsidR="008265A0" w:rsidRPr="00C74DAB" w:rsidRDefault="008265A0">
      <w:pPr>
        <w:rPr>
          <w:b/>
        </w:rPr>
      </w:pPr>
      <w:r w:rsidRPr="00C74DAB">
        <w:rPr>
          <w:b/>
        </w:rPr>
        <w:t>LO QUE CORRESPONDE AL DOCENTE SOLICITANTE:</w:t>
      </w:r>
      <w:r w:rsidR="009B75FE">
        <w:rPr>
          <w:b/>
        </w:rPr>
        <w:t xml:space="preserve"> </w:t>
      </w:r>
      <w:r w:rsidR="00525E3D">
        <w:rPr>
          <w:b/>
        </w:rPr>
        <w:t>(fecha lí</w:t>
      </w:r>
      <w:r w:rsidR="00322561">
        <w:rPr>
          <w:b/>
        </w:rPr>
        <w:t>mite 30 de octubre)</w:t>
      </w:r>
    </w:p>
    <w:p w:rsidR="008265A0" w:rsidRDefault="008265A0" w:rsidP="008265A0">
      <w:pPr>
        <w:pStyle w:val="Prrafodelista"/>
        <w:numPr>
          <w:ilvl w:val="0"/>
          <w:numId w:val="1"/>
        </w:numPr>
      </w:pPr>
      <w:r>
        <w:t>Solicitar</w:t>
      </w:r>
      <w:r w:rsidR="00BC37E1">
        <w:t xml:space="preserve"> hasta el 30 de octubre</w:t>
      </w:r>
      <w:r>
        <w:t xml:space="preserve"> </w:t>
      </w:r>
      <w:r w:rsidR="00322561">
        <w:t xml:space="preserve">del corriente, </w:t>
      </w:r>
      <w:r>
        <w:t>mediante nota a la Sra</w:t>
      </w:r>
      <w:r w:rsidR="0032531E">
        <w:t>.</w:t>
      </w:r>
      <w:r>
        <w:t xml:space="preserve"> Decana</w:t>
      </w:r>
      <w:r w:rsidR="0032531E">
        <w:t>,</w:t>
      </w:r>
      <w:r>
        <w:t xml:space="preserve"> el fraccionamiento de vacaciones</w:t>
      </w:r>
      <w:r w:rsidR="0032531E">
        <w:t xml:space="preserve"> según nota modelo que se anexa al comunicado. </w:t>
      </w:r>
    </w:p>
    <w:p w:rsidR="0032531E" w:rsidRDefault="0032531E" w:rsidP="0015567E">
      <w:pPr>
        <w:pStyle w:val="Prrafodelista"/>
        <w:numPr>
          <w:ilvl w:val="0"/>
          <w:numId w:val="1"/>
        </w:numPr>
      </w:pPr>
      <w:r>
        <w:t xml:space="preserve">Enviar la nota en archivo </w:t>
      </w:r>
      <w:proofErr w:type="spellStart"/>
      <w:r>
        <w:t>pdf</w:t>
      </w:r>
      <w:proofErr w:type="spellEnd"/>
      <w:r>
        <w:t xml:space="preserve"> por vía  e-mail al</w:t>
      </w:r>
      <w:r w:rsidR="009B75FE">
        <w:t xml:space="preserve"> área</w:t>
      </w:r>
      <w:r>
        <w:t xml:space="preserve"> </w:t>
      </w:r>
      <w:r w:rsidR="009B75FE">
        <w:t>correspondiente.</w:t>
      </w:r>
    </w:p>
    <w:p w:rsidR="009B75FE" w:rsidRDefault="009B75FE" w:rsidP="0015567E">
      <w:pPr>
        <w:pStyle w:val="Prrafodelista"/>
        <w:numPr>
          <w:ilvl w:val="0"/>
          <w:numId w:val="1"/>
        </w:numPr>
      </w:pPr>
      <w:r>
        <w:t>Esperar acuse de recibo por parte del área</w:t>
      </w:r>
      <w:r w:rsidR="00322561">
        <w:t>.</w:t>
      </w:r>
      <w:bookmarkStart w:id="0" w:name="_GoBack"/>
      <w:bookmarkEnd w:id="0"/>
    </w:p>
    <w:p w:rsidR="009B75FE" w:rsidRDefault="009B75FE" w:rsidP="009B75FE">
      <w:pPr>
        <w:pStyle w:val="Prrafodelista"/>
      </w:pPr>
    </w:p>
    <w:p w:rsidR="009B75FE" w:rsidRPr="00C74DAB" w:rsidRDefault="009B75FE" w:rsidP="009B75FE">
      <w:pPr>
        <w:rPr>
          <w:b/>
        </w:rPr>
      </w:pPr>
      <w:r w:rsidRPr="00C74DAB">
        <w:rPr>
          <w:b/>
        </w:rPr>
        <w:t>LO QUE CORRESPONDE A LAS ÁREAS.</w:t>
      </w:r>
      <w:r w:rsidR="00322561">
        <w:rPr>
          <w:b/>
        </w:rPr>
        <w:t xml:space="preserve"> </w:t>
      </w:r>
    </w:p>
    <w:p w:rsidR="009B75FE" w:rsidRDefault="009B75FE" w:rsidP="009B75FE">
      <w:pPr>
        <w:pStyle w:val="Prrafodelista"/>
        <w:numPr>
          <w:ilvl w:val="0"/>
          <w:numId w:val="5"/>
        </w:numPr>
      </w:pPr>
      <w:proofErr w:type="spellStart"/>
      <w:r>
        <w:t>Recepcionar</w:t>
      </w:r>
      <w:proofErr w:type="spellEnd"/>
      <w:r>
        <w:t xml:space="preserve"> </w:t>
      </w:r>
      <w:r>
        <w:t xml:space="preserve"> todas las solicitudes, enviar acuse de recibo al solicitante por la misma vía e-mail. </w:t>
      </w:r>
      <w:r>
        <w:t>(hasta el 30 de octubre inclusive)</w:t>
      </w:r>
    </w:p>
    <w:p w:rsidR="009B75FE" w:rsidRDefault="009B75FE" w:rsidP="009B75FE">
      <w:pPr>
        <w:pStyle w:val="Prrafodelista"/>
        <w:numPr>
          <w:ilvl w:val="0"/>
          <w:numId w:val="5"/>
        </w:numPr>
      </w:pPr>
      <w:r>
        <w:t>Dar tratamiento en plenario de área a las solicitudes correspondiente</w:t>
      </w:r>
      <w:r>
        <w:t>s</w:t>
      </w:r>
      <w:r>
        <w:t xml:space="preserve"> y avalar o rechazar las mismas según lo estipulado por la Ordenanza que lo</w:t>
      </w:r>
      <w:r w:rsidR="002356CA">
        <w:t xml:space="preserve"> reglamenta. </w:t>
      </w:r>
      <w:r>
        <w:t>(Desde el 1 al 1</w:t>
      </w:r>
      <w:r w:rsidR="00322561">
        <w:t>0</w:t>
      </w:r>
      <w:r>
        <w:t xml:space="preserve"> de noviembre)</w:t>
      </w:r>
    </w:p>
    <w:p w:rsidR="002356CA" w:rsidRDefault="009B75FE" w:rsidP="009B75FE">
      <w:pPr>
        <w:pStyle w:val="Prrafodelista"/>
        <w:numPr>
          <w:ilvl w:val="0"/>
          <w:numId w:val="5"/>
        </w:numPr>
      </w:pPr>
      <w:r>
        <w:t xml:space="preserve">Organizar </w:t>
      </w:r>
      <w:r w:rsidR="002356CA">
        <w:t xml:space="preserve">en </w:t>
      </w:r>
      <w:r>
        <w:t>un cuadro</w:t>
      </w:r>
      <w:r w:rsidR="002356CA">
        <w:t xml:space="preserve"> </w:t>
      </w:r>
      <w:r>
        <w:t xml:space="preserve"> </w:t>
      </w:r>
      <w:r w:rsidR="002356CA">
        <w:t xml:space="preserve">lo evaluado </w:t>
      </w:r>
      <w:r>
        <w:t>en plenario</w:t>
      </w:r>
      <w:r w:rsidR="00254048">
        <w:t>.</w:t>
      </w:r>
      <w:r>
        <w:t xml:space="preserve"> (</w:t>
      </w:r>
      <w:r w:rsidR="002356CA">
        <w:t>ver modelo adjunto)</w:t>
      </w:r>
    </w:p>
    <w:p w:rsidR="009B75FE" w:rsidRDefault="002356CA" w:rsidP="00872FCF">
      <w:pPr>
        <w:pStyle w:val="Prrafodelista"/>
        <w:numPr>
          <w:ilvl w:val="0"/>
          <w:numId w:val="5"/>
        </w:numPr>
      </w:pPr>
      <w:r>
        <w:t xml:space="preserve">Enviar por </w:t>
      </w:r>
      <w:proofErr w:type="spellStart"/>
      <w:r>
        <w:t>e.mail</w:t>
      </w:r>
      <w:proofErr w:type="spellEnd"/>
      <w:r>
        <w:t xml:space="preserve"> al dpto. </w:t>
      </w:r>
      <w:r>
        <w:t>correspondiente</w:t>
      </w:r>
      <w:r>
        <w:t xml:space="preserve"> para su autorización  en 2 archivos </w:t>
      </w:r>
      <w:proofErr w:type="spellStart"/>
      <w:r>
        <w:t>pdf</w:t>
      </w:r>
      <w:proofErr w:type="spellEnd"/>
      <w:r>
        <w:t xml:space="preserve"> por separado con el cuadro y las solicitudes.</w:t>
      </w:r>
      <w:r w:rsidR="00322561" w:rsidRPr="00322561">
        <w:rPr>
          <w:b/>
        </w:rPr>
        <w:t xml:space="preserve"> </w:t>
      </w:r>
      <w:r w:rsidR="00322561" w:rsidRPr="00322561">
        <w:rPr>
          <w:b/>
        </w:rPr>
        <w:t>(fecha límite para</w:t>
      </w:r>
      <w:r w:rsidR="00322561" w:rsidRPr="00322561">
        <w:rPr>
          <w:b/>
        </w:rPr>
        <w:t xml:space="preserve"> concluir el tramite</w:t>
      </w:r>
      <w:r w:rsidR="00322561" w:rsidRPr="00322561">
        <w:rPr>
          <w:b/>
        </w:rPr>
        <w:t xml:space="preserve"> hasta el 10 de noviembre)</w:t>
      </w:r>
      <w:r>
        <w:t xml:space="preserve"> </w:t>
      </w:r>
    </w:p>
    <w:p w:rsidR="009B75FE" w:rsidRDefault="009B75FE" w:rsidP="009B75FE">
      <w:pPr>
        <w:pStyle w:val="Prrafodelista"/>
      </w:pPr>
    </w:p>
    <w:p w:rsidR="0032531E" w:rsidRPr="00C74DAB" w:rsidRDefault="0032531E" w:rsidP="0032531E">
      <w:pPr>
        <w:pStyle w:val="Prrafodelista"/>
        <w:ind w:hanging="720"/>
        <w:rPr>
          <w:b/>
        </w:rPr>
      </w:pPr>
      <w:r w:rsidRPr="00C74DAB">
        <w:rPr>
          <w:b/>
        </w:rPr>
        <w:t>LO QUE CORRESPONDE AL DPTO.</w:t>
      </w:r>
    </w:p>
    <w:p w:rsidR="0032531E" w:rsidRDefault="0032531E" w:rsidP="0032531E">
      <w:pPr>
        <w:pStyle w:val="Prrafodelista"/>
        <w:ind w:hanging="720"/>
      </w:pPr>
    </w:p>
    <w:p w:rsidR="00254048" w:rsidRDefault="00254048" w:rsidP="00AD5B1A">
      <w:pPr>
        <w:pStyle w:val="Prrafodelista"/>
        <w:numPr>
          <w:ilvl w:val="0"/>
          <w:numId w:val="2"/>
        </w:numPr>
      </w:pPr>
      <w:proofErr w:type="spellStart"/>
      <w:r>
        <w:t>Recepcionar</w:t>
      </w:r>
      <w:proofErr w:type="spellEnd"/>
      <w:r>
        <w:t xml:space="preserve">  todas las solicitudes</w:t>
      </w:r>
      <w:r>
        <w:t xml:space="preserve"> evaluadas por las áreas.</w:t>
      </w:r>
      <w:r w:rsidR="00322561">
        <w:t xml:space="preserve"> </w:t>
      </w:r>
    </w:p>
    <w:p w:rsidR="00525E3D" w:rsidRDefault="00525E3D" w:rsidP="00525E3D">
      <w:pPr>
        <w:pStyle w:val="Prrafodelista"/>
        <w:numPr>
          <w:ilvl w:val="0"/>
          <w:numId w:val="2"/>
        </w:numPr>
      </w:pPr>
      <w:r>
        <w:t>Tratar en consejo departamental y autorizar cada solicitud enviada por las áreas.</w:t>
      </w:r>
      <w:r w:rsidRPr="00525E3D">
        <w:t xml:space="preserve"> </w:t>
      </w:r>
      <w:r>
        <w:t>(del 10 al 20 de noviembre)</w:t>
      </w:r>
    </w:p>
    <w:p w:rsidR="00525E3D" w:rsidRDefault="00525E3D" w:rsidP="00525E3D">
      <w:pPr>
        <w:pStyle w:val="Prrafodelista"/>
        <w:numPr>
          <w:ilvl w:val="0"/>
          <w:numId w:val="2"/>
        </w:numPr>
      </w:pPr>
      <w:r>
        <w:t xml:space="preserve">Organizar un trámite por cada área que a su vez se envía por e-mail a mesa de entrada para que se genere un solo expediente por departamento y Elevar al Consejo Directivo con un informe donde conste  las licencias acordadas. </w:t>
      </w:r>
      <w:r w:rsidRPr="00322561">
        <w:rPr>
          <w:b/>
        </w:rPr>
        <w:t>(fecha límite para concluir el tramite hasta el 20 de noviembre)</w:t>
      </w:r>
      <w:r>
        <w:t xml:space="preserve"> </w:t>
      </w:r>
    </w:p>
    <w:p w:rsidR="00525E3D" w:rsidRDefault="00525E3D" w:rsidP="00525E3D">
      <w:pPr>
        <w:pStyle w:val="Prrafodelista"/>
      </w:pPr>
    </w:p>
    <w:p w:rsidR="00322561" w:rsidRDefault="00322561" w:rsidP="00525E3D">
      <w:pPr>
        <w:pStyle w:val="Prrafodelista"/>
      </w:pPr>
    </w:p>
    <w:p w:rsidR="008265A0" w:rsidRPr="00A9402C" w:rsidRDefault="008265A0">
      <w:pPr>
        <w:rPr>
          <w:sz w:val="24"/>
          <w:szCs w:val="24"/>
        </w:rPr>
      </w:pPr>
    </w:p>
    <w:sectPr w:rsidR="008265A0" w:rsidRPr="00A94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212D"/>
    <w:multiLevelType w:val="hybridMultilevel"/>
    <w:tmpl w:val="F2344914"/>
    <w:lvl w:ilvl="0" w:tplc="770A2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00266"/>
    <w:multiLevelType w:val="hybridMultilevel"/>
    <w:tmpl w:val="1638CC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AE6"/>
    <w:multiLevelType w:val="hybridMultilevel"/>
    <w:tmpl w:val="366ADA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20ED5"/>
    <w:multiLevelType w:val="hybridMultilevel"/>
    <w:tmpl w:val="86DC04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90392"/>
    <w:multiLevelType w:val="hybridMultilevel"/>
    <w:tmpl w:val="EAE2A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3E"/>
    <w:rsid w:val="002356CA"/>
    <w:rsid w:val="00254048"/>
    <w:rsid w:val="002E6595"/>
    <w:rsid w:val="00322561"/>
    <w:rsid w:val="0032531E"/>
    <w:rsid w:val="003C5B3E"/>
    <w:rsid w:val="004D768D"/>
    <w:rsid w:val="00525E3D"/>
    <w:rsid w:val="006663DE"/>
    <w:rsid w:val="007A2EA0"/>
    <w:rsid w:val="008265A0"/>
    <w:rsid w:val="009B75FE"/>
    <w:rsid w:val="00A9402C"/>
    <w:rsid w:val="00BB6B07"/>
    <w:rsid w:val="00BC37E1"/>
    <w:rsid w:val="00C74DAB"/>
    <w:rsid w:val="00D942B0"/>
    <w:rsid w:val="00E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DF8C-9678-4210-982B-651919C1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</dc:creator>
  <cp:keywords/>
  <dc:description/>
  <cp:lastModifiedBy>HORACIO</cp:lastModifiedBy>
  <cp:revision>2</cp:revision>
  <cp:lastPrinted>2024-09-30T17:04:00Z</cp:lastPrinted>
  <dcterms:created xsi:type="dcterms:W3CDTF">2024-09-30T18:56:00Z</dcterms:created>
  <dcterms:modified xsi:type="dcterms:W3CDTF">2024-09-30T18:56:00Z</dcterms:modified>
</cp:coreProperties>
</file>